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1854" w14:textId="07A0F2E0" w:rsidR="00401738" w:rsidRDefault="00B92DF9" w:rsidP="00E30CC7">
      <w:pPr>
        <w:spacing w:line="360" w:lineRule="auto"/>
        <w:jc w:val="right"/>
        <w:rPr>
          <w:rFonts w:ascii="Arial" w:hAnsi="Arial" w:cs="Arial"/>
          <w:sz w:val="20"/>
          <w:szCs w:val="20"/>
        </w:rPr>
      </w:pPr>
      <w:r w:rsidRPr="00E30CC7">
        <w:rPr>
          <w:rFonts w:ascii="Arial" w:hAnsi="Arial" w:cs="Arial"/>
          <w:sz w:val="20"/>
          <w:szCs w:val="20"/>
        </w:rPr>
        <w:t>L</w:t>
      </w:r>
      <w:r w:rsidR="007342AE" w:rsidRPr="00E30CC7">
        <w:rPr>
          <w:rFonts w:ascii="Arial" w:hAnsi="Arial" w:cs="Arial"/>
          <w:sz w:val="20"/>
          <w:szCs w:val="20"/>
        </w:rPr>
        <w:t xml:space="preserve">ahnau, </w:t>
      </w:r>
      <w:r w:rsidR="005E2EF2">
        <w:rPr>
          <w:rFonts w:ascii="Arial" w:hAnsi="Arial" w:cs="Arial"/>
          <w:sz w:val="20"/>
          <w:szCs w:val="20"/>
        </w:rPr>
        <w:t>Oktober</w:t>
      </w:r>
      <w:r w:rsidR="00A5269B" w:rsidRPr="00E30CC7">
        <w:rPr>
          <w:rFonts w:ascii="Arial" w:hAnsi="Arial" w:cs="Arial"/>
          <w:sz w:val="20"/>
          <w:szCs w:val="20"/>
        </w:rPr>
        <w:t xml:space="preserve"> 202</w:t>
      </w:r>
      <w:r w:rsidR="00C4621B">
        <w:rPr>
          <w:rFonts w:ascii="Arial" w:hAnsi="Arial" w:cs="Arial"/>
          <w:sz w:val="20"/>
          <w:szCs w:val="20"/>
        </w:rPr>
        <w:t>5</w:t>
      </w:r>
      <w:r w:rsidR="00FF23A2" w:rsidRPr="00E30CC7">
        <w:rPr>
          <w:rFonts w:ascii="Arial" w:hAnsi="Arial" w:cs="Arial"/>
          <w:sz w:val="20"/>
          <w:szCs w:val="20"/>
        </w:rPr>
        <w:t xml:space="preserve"> </w:t>
      </w:r>
    </w:p>
    <w:p w14:paraId="71A5E423" w14:textId="77777777" w:rsidR="002A0D0E" w:rsidRPr="00E30CC7" w:rsidRDefault="002A0D0E" w:rsidP="00E30CC7">
      <w:pPr>
        <w:spacing w:line="360" w:lineRule="auto"/>
        <w:jc w:val="right"/>
        <w:rPr>
          <w:rFonts w:ascii="Arial" w:hAnsi="Arial" w:cs="Arial"/>
          <w:sz w:val="20"/>
          <w:szCs w:val="20"/>
        </w:rPr>
      </w:pPr>
    </w:p>
    <w:p w14:paraId="3F420DB5" w14:textId="77777777" w:rsidR="005E2EF2" w:rsidRPr="0053664E" w:rsidRDefault="005E2EF2" w:rsidP="005E2EF2">
      <w:pPr>
        <w:rPr>
          <w:rFonts w:ascii="Arial" w:hAnsi="Arial" w:cs="Arial"/>
        </w:rPr>
      </w:pPr>
      <w:r w:rsidRPr="0053664E">
        <w:rPr>
          <w:rFonts w:ascii="Arial" w:hAnsi="Arial" w:cs="Arial"/>
          <w:b/>
          <w:bCs/>
        </w:rPr>
        <w:t xml:space="preserve">Janitza auf der SPS 2025 in Nürnberg </w:t>
      </w:r>
    </w:p>
    <w:p w14:paraId="6DF4126C" w14:textId="77777777" w:rsidR="005E2EF2" w:rsidRDefault="005E2EF2" w:rsidP="005E2EF2">
      <w:pPr>
        <w:rPr>
          <w:rFonts w:ascii="Arial" w:hAnsi="Arial" w:cs="Arial"/>
          <w:sz w:val="20"/>
          <w:szCs w:val="20"/>
        </w:rPr>
      </w:pPr>
    </w:p>
    <w:p w14:paraId="239C0F7D" w14:textId="77777777" w:rsidR="005E2EF2" w:rsidRPr="005E2EF2" w:rsidRDefault="005E2EF2" w:rsidP="005E2EF2">
      <w:pPr>
        <w:rPr>
          <w:rFonts w:ascii="Arial" w:hAnsi="Arial" w:cs="Arial"/>
          <w:i/>
          <w:iCs/>
          <w:sz w:val="20"/>
          <w:szCs w:val="20"/>
        </w:rPr>
      </w:pPr>
      <w:r w:rsidRPr="005E2EF2">
        <w:rPr>
          <w:rFonts w:ascii="Arial" w:hAnsi="Arial" w:cs="Arial"/>
          <w:i/>
          <w:iCs/>
          <w:sz w:val="20"/>
          <w:szCs w:val="20"/>
        </w:rPr>
        <w:t>Unter dem Motto „Powering the Future – Flexible and Integrated Industry Solutions“ präsentiert sich Janitza vom 25. bis 27. November 2025 auf der SPS 2025 in Nürnberg.</w:t>
      </w:r>
    </w:p>
    <w:p w14:paraId="6414BF67" w14:textId="09768A15" w:rsidR="005E2EF2" w:rsidRPr="005E2EF2" w:rsidRDefault="005E2EF2" w:rsidP="005E2EF2">
      <w:pPr>
        <w:rPr>
          <w:rFonts w:ascii="Arial" w:hAnsi="Arial" w:cs="Arial"/>
          <w:i/>
          <w:iCs/>
          <w:sz w:val="20"/>
          <w:szCs w:val="20"/>
        </w:rPr>
      </w:pPr>
      <w:r w:rsidRPr="005E2EF2">
        <w:rPr>
          <w:rFonts w:ascii="Arial" w:hAnsi="Arial" w:cs="Arial"/>
          <w:i/>
          <w:iCs/>
          <w:sz w:val="20"/>
          <w:szCs w:val="20"/>
        </w:rPr>
        <w:t>In Halle 6, Stand 260 zeigt Janitza praxisorientierte Lösungen für Energiemanagement, Spannungsqualität und Residual Current Monitoring (RCM) – sowie Komplettlösungen aus einer Hand.</w:t>
      </w:r>
    </w:p>
    <w:p w14:paraId="391A436D" w14:textId="77777777" w:rsidR="005E2EF2" w:rsidRDefault="005E2EF2" w:rsidP="005E2EF2">
      <w:pPr>
        <w:rPr>
          <w:rFonts w:ascii="Arial" w:hAnsi="Arial" w:cs="Arial"/>
          <w:b/>
          <w:bCs/>
          <w:sz w:val="20"/>
          <w:szCs w:val="20"/>
        </w:rPr>
      </w:pPr>
    </w:p>
    <w:p w14:paraId="0AFFCCC8" w14:textId="3F996DA3" w:rsidR="005E2EF2" w:rsidRDefault="005E2EF2" w:rsidP="005E2EF2">
      <w:pPr>
        <w:rPr>
          <w:rFonts w:ascii="Arial" w:hAnsi="Arial" w:cs="Arial"/>
          <w:b/>
          <w:bCs/>
          <w:sz w:val="20"/>
          <w:szCs w:val="20"/>
        </w:rPr>
      </w:pPr>
      <w:r w:rsidRPr="0053664E">
        <w:rPr>
          <w:rFonts w:ascii="Arial" w:hAnsi="Arial" w:cs="Arial"/>
          <w:b/>
          <w:bCs/>
          <w:sz w:val="20"/>
          <w:szCs w:val="20"/>
        </w:rPr>
        <w:t>Maßgeschneiderte Lösungen mit Project Solutions</w:t>
      </w:r>
    </w:p>
    <w:p w14:paraId="39C29459" w14:textId="77777777" w:rsidR="005E2EF2" w:rsidRPr="0053664E" w:rsidRDefault="005E2EF2" w:rsidP="005E2EF2">
      <w:pPr>
        <w:rPr>
          <w:rFonts w:ascii="Arial" w:hAnsi="Arial" w:cs="Arial"/>
          <w:b/>
          <w:bCs/>
          <w:sz w:val="20"/>
          <w:szCs w:val="20"/>
        </w:rPr>
      </w:pPr>
    </w:p>
    <w:p w14:paraId="41AA65B6" w14:textId="77777777" w:rsidR="005E2EF2" w:rsidRDefault="005E2EF2" w:rsidP="005E2EF2">
      <w:pPr>
        <w:rPr>
          <w:rFonts w:ascii="Arial" w:hAnsi="Arial" w:cs="Arial"/>
          <w:sz w:val="20"/>
          <w:szCs w:val="20"/>
        </w:rPr>
      </w:pPr>
      <w:r w:rsidRPr="0053664E">
        <w:rPr>
          <w:rFonts w:ascii="Arial" w:hAnsi="Arial" w:cs="Arial"/>
          <w:b/>
          <w:bCs/>
          <w:sz w:val="20"/>
          <w:szCs w:val="20"/>
        </w:rPr>
        <w:t>Erstmals auf der Messe: Janitza Project Solutions.</w:t>
      </w:r>
      <w:r w:rsidRPr="0053664E">
        <w:rPr>
          <w:rFonts w:ascii="Arial" w:hAnsi="Arial" w:cs="Arial"/>
          <w:sz w:val="20"/>
          <w:szCs w:val="20"/>
        </w:rPr>
        <w:t xml:space="preserve"> </w:t>
      </w:r>
    </w:p>
    <w:p w14:paraId="125FB986" w14:textId="78C1E63B" w:rsidR="005E2EF2" w:rsidRPr="0053664E" w:rsidRDefault="005E2EF2" w:rsidP="005E2EF2">
      <w:pPr>
        <w:rPr>
          <w:rFonts w:ascii="Arial" w:hAnsi="Arial" w:cs="Arial"/>
          <w:sz w:val="20"/>
          <w:szCs w:val="20"/>
        </w:rPr>
      </w:pPr>
      <w:r w:rsidRPr="0053664E">
        <w:rPr>
          <w:rFonts w:ascii="Arial" w:hAnsi="Arial" w:cs="Arial"/>
          <w:sz w:val="20"/>
          <w:szCs w:val="20"/>
        </w:rPr>
        <w:t>Die modularen Gesamtlösungen für Energiemanagement, Spannungsqualität und Automatisierung vereinen Hardware, Software und Services zu einem durchgängigen System – von der Analyse bis zum Betrieb. Sie helfen Unternehmen, Energieeffizienz zu steigern, Kosten zu senken und Prozesse nachhaltiger zu gestalten. Die nahtlose Integration aller Komponenten sorgt für maximale Transparenz und Zukunftssicherheit – branchenübergreifend und individuell anpassbar.</w:t>
      </w:r>
    </w:p>
    <w:p w14:paraId="0DABFC72" w14:textId="77777777" w:rsidR="005E2EF2" w:rsidRDefault="005E2EF2" w:rsidP="005E2EF2">
      <w:pPr>
        <w:rPr>
          <w:rFonts w:ascii="Arial" w:hAnsi="Arial" w:cs="Arial"/>
          <w:b/>
          <w:bCs/>
          <w:sz w:val="20"/>
          <w:szCs w:val="20"/>
        </w:rPr>
      </w:pPr>
    </w:p>
    <w:p w14:paraId="7D5D0B3D" w14:textId="45D168BD" w:rsidR="005E2EF2" w:rsidRPr="0053664E" w:rsidRDefault="005E2EF2" w:rsidP="005E2EF2">
      <w:pPr>
        <w:rPr>
          <w:rFonts w:ascii="Arial" w:hAnsi="Arial" w:cs="Arial"/>
          <w:b/>
          <w:bCs/>
          <w:sz w:val="20"/>
          <w:szCs w:val="20"/>
        </w:rPr>
      </w:pPr>
      <w:r w:rsidRPr="0053664E">
        <w:rPr>
          <w:rFonts w:ascii="Arial" w:hAnsi="Arial" w:cs="Arial"/>
          <w:b/>
          <w:bCs/>
          <w:sz w:val="20"/>
          <w:szCs w:val="20"/>
        </w:rPr>
        <w:t>Technologie-Highlights für eine flexible Integration</w:t>
      </w:r>
    </w:p>
    <w:p w14:paraId="20BC7248" w14:textId="77777777" w:rsidR="005E2EF2" w:rsidRDefault="005E2EF2" w:rsidP="005E2EF2">
      <w:pPr>
        <w:rPr>
          <w:rFonts w:ascii="Arial" w:hAnsi="Arial" w:cs="Arial"/>
          <w:sz w:val="20"/>
          <w:szCs w:val="20"/>
        </w:rPr>
      </w:pPr>
      <w:r w:rsidRPr="0053664E">
        <w:rPr>
          <w:rFonts w:ascii="Arial" w:hAnsi="Arial" w:cs="Arial"/>
          <w:sz w:val="20"/>
          <w:szCs w:val="20"/>
        </w:rPr>
        <w:t>Zum Bestandteil der modularen Janitza Gesamtlösungen gehört auch der erweiterbare Energieanalysator UMG 800. Durch die modulare Erweiterbarkeit deckt er unterschiedliche Messanforderungen ab und sichert damit Flexibilität und Zukunftsfähigkeit.</w:t>
      </w:r>
    </w:p>
    <w:p w14:paraId="552C578D" w14:textId="77777777" w:rsidR="005E2EF2" w:rsidRDefault="005E2EF2" w:rsidP="005E2EF2">
      <w:pPr>
        <w:rPr>
          <w:rFonts w:ascii="Arial" w:hAnsi="Arial" w:cs="Arial"/>
          <w:sz w:val="20"/>
          <w:szCs w:val="20"/>
        </w:rPr>
      </w:pPr>
    </w:p>
    <w:p w14:paraId="758520E3" w14:textId="7879011B" w:rsidR="005E2EF2" w:rsidRPr="0053664E" w:rsidRDefault="005E2EF2" w:rsidP="005E2EF2">
      <w:pPr>
        <w:rPr>
          <w:rFonts w:ascii="Arial" w:hAnsi="Arial" w:cs="Arial"/>
          <w:sz w:val="20"/>
          <w:szCs w:val="20"/>
        </w:rPr>
      </w:pPr>
      <w:r w:rsidRPr="0053664E">
        <w:rPr>
          <w:rFonts w:ascii="Arial" w:hAnsi="Arial" w:cs="Arial"/>
          <w:sz w:val="20"/>
          <w:szCs w:val="20"/>
        </w:rPr>
        <w:t>Die Netzvisualisierungssoftware GridVis</w:t>
      </w:r>
      <w:r w:rsidRPr="005E2EF2">
        <w:rPr>
          <w:rFonts w:ascii="Arial" w:hAnsi="Arial" w:cs="Arial"/>
          <w:sz w:val="20"/>
          <w:szCs w:val="20"/>
          <w:vertAlign w:val="superscript"/>
        </w:rPr>
        <w:t>®</w:t>
      </w:r>
      <w:r w:rsidRPr="0053664E">
        <w:rPr>
          <w:rFonts w:ascii="Arial" w:hAnsi="Arial" w:cs="Arial"/>
          <w:sz w:val="20"/>
          <w:szCs w:val="20"/>
        </w:rPr>
        <w:t xml:space="preserve"> macht Energiedaten transparent, liefert Reports, Alarme und unterstützt so effiziente Energiemanagementprozesse. Ein digitaler Schaltschrank veranschaulicht zudem Energieflüsse live und ihre Integration in Automatisierungssysteme.</w:t>
      </w:r>
    </w:p>
    <w:p w14:paraId="1A01DDC9" w14:textId="77777777" w:rsidR="005E2EF2" w:rsidRDefault="005E2EF2" w:rsidP="005E2EF2">
      <w:pPr>
        <w:rPr>
          <w:rFonts w:ascii="Arial" w:hAnsi="Arial" w:cs="Arial"/>
          <w:b/>
          <w:bCs/>
          <w:sz w:val="20"/>
          <w:szCs w:val="20"/>
        </w:rPr>
      </w:pPr>
    </w:p>
    <w:p w14:paraId="0F4B9CE1" w14:textId="1A005677" w:rsidR="005E2EF2" w:rsidRPr="0053664E" w:rsidRDefault="005E2EF2" w:rsidP="005E2EF2">
      <w:pPr>
        <w:rPr>
          <w:rFonts w:ascii="Arial" w:hAnsi="Arial" w:cs="Arial"/>
          <w:b/>
          <w:bCs/>
          <w:sz w:val="20"/>
          <w:szCs w:val="20"/>
        </w:rPr>
      </w:pPr>
      <w:r w:rsidRPr="0053664E">
        <w:rPr>
          <w:rFonts w:ascii="Arial" w:hAnsi="Arial" w:cs="Arial"/>
          <w:b/>
          <w:bCs/>
          <w:sz w:val="20"/>
          <w:szCs w:val="20"/>
        </w:rPr>
        <w:t>Branchenlandschaft: Energie in allen Facetten erleben</w:t>
      </w:r>
    </w:p>
    <w:p w14:paraId="62CE1351" w14:textId="77777777" w:rsidR="005E2EF2" w:rsidRPr="0053664E" w:rsidRDefault="005E2EF2" w:rsidP="005E2EF2">
      <w:pPr>
        <w:rPr>
          <w:rFonts w:ascii="Arial" w:hAnsi="Arial" w:cs="Arial"/>
          <w:sz w:val="20"/>
          <w:szCs w:val="20"/>
        </w:rPr>
      </w:pPr>
      <w:r w:rsidRPr="0053664E">
        <w:rPr>
          <w:rFonts w:ascii="Arial" w:hAnsi="Arial" w:cs="Arial"/>
          <w:sz w:val="20"/>
          <w:szCs w:val="20"/>
        </w:rPr>
        <w:t>Mit einer interaktiven Branchenlandschaft verdeutlicht Janitza, wie vielfältig die Einsatzmöglichkeiten der Janitza Lösungen sind – von Rechenzentren über erneuerbare Energien bis hin zu Industrie und Infrastruktur. Praxisbeispiele geben Besuchern einen klaren Einblick in die Vorteile der Lösungen.</w:t>
      </w:r>
    </w:p>
    <w:p w14:paraId="07AF9851" w14:textId="77777777" w:rsidR="005E2EF2" w:rsidRDefault="005E2EF2" w:rsidP="005E2EF2">
      <w:pPr>
        <w:rPr>
          <w:rFonts w:ascii="Arial" w:hAnsi="Arial" w:cs="Arial"/>
          <w:b/>
          <w:bCs/>
          <w:sz w:val="20"/>
          <w:szCs w:val="20"/>
        </w:rPr>
      </w:pPr>
    </w:p>
    <w:p w14:paraId="16C7F161" w14:textId="54A63798" w:rsidR="005E2EF2" w:rsidRPr="0053664E" w:rsidRDefault="005E2EF2" w:rsidP="005E2EF2">
      <w:pPr>
        <w:rPr>
          <w:rFonts w:ascii="Arial" w:hAnsi="Arial" w:cs="Arial"/>
          <w:b/>
          <w:bCs/>
          <w:sz w:val="20"/>
          <w:szCs w:val="20"/>
        </w:rPr>
      </w:pPr>
      <w:r w:rsidRPr="0053664E">
        <w:rPr>
          <w:rFonts w:ascii="Arial" w:hAnsi="Arial" w:cs="Arial"/>
          <w:b/>
          <w:bCs/>
          <w:sz w:val="20"/>
          <w:szCs w:val="20"/>
        </w:rPr>
        <w:t>Über Janitza</w:t>
      </w:r>
    </w:p>
    <w:p w14:paraId="0F83DFBF" w14:textId="77777777" w:rsidR="005E2EF2" w:rsidRPr="0053664E" w:rsidRDefault="005E2EF2" w:rsidP="005E2EF2">
      <w:pPr>
        <w:rPr>
          <w:rFonts w:ascii="Arial" w:hAnsi="Arial" w:cs="Arial"/>
          <w:sz w:val="20"/>
          <w:szCs w:val="20"/>
        </w:rPr>
      </w:pPr>
      <w:r w:rsidRPr="0053664E">
        <w:rPr>
          <w:rFonts w:ascii="Arial" w:hAnsi="Arial" w:cs="Arial"/>
          <w:sz w:val="20"/>
          <w:szCs w:val="20"/>
        </w:rPr>
        <w:t xml:space="preserve">Janitza entwickelt Komplettlösungen der Energiemesstechnik, die transparente Energieflüsse sicherstellen und die Qualität der Energieversorgung überwachen. Das global agierende Unternehmen mit Hauptsitz in Deutschland bietet individuelle Lösungen für Kunden aus unterschiedlichen Industriezweigen, wie zum Beispiel Rechenzentren, Fertigungsindustrie, Gebäude und Infrastruktur sowie Energieversorgungsunternehmen und Erneuerbare Energien. </w:t>
      </w:r>
    </w:p>
    <w:p w14:paraId="221AEB6B" w14:textId="74965C71" w:rsidR="00DF1EA0" w:rsidRDefault="00DF1EA0" w:rsidP="00D71C1C">
      <w:pPr>
        <w:spacing w:line="360" w:lineRule="auto"/>
        <w:rPr>
          <w:rFonts w:ascii="Arial" w:hAnsi="Arial" w:cs="Arial"/>
          <w:color w:val="000000"/>
          <w:sz w:val="20"/>
          <w:szCs w:val="20"/>
        </w:rPr>
      </w:pPr>
    </w:p>
    <w:p w14:paraId="651D8F4A" w14:textId="68FF9D37" w:rsidR="00466178" w:rsidRPr="00B64270" w:rsidRDefault="00B64270" w:rsidP="00466178">
      <w:pPr>
        <w:rPr>
          <w:rFonts w:ascii="Arial" w:hAnsi="Arial" w:cs="Arial"/>
          <w:sz w:val="16"/>
          <w:szCs w:val="16"/>
        </w:rPr>
      </w:pPr>
      <w:r w:rsidRPr="00B64270">
        <w:rPr>
          <w:rFonts w:ascii="Arial" w:hAnsi="Arial" w:cs="Arial"/>
          <w:sz w:val="16"/>
          <w:szCs w:val="16"/>
        </w:rPr>
        <w:t>https://www.janitza.com</w:t>
      </w:r>
    </w:p>
    <w:p w14:paraId="152A3913" w14:textId="77777777" w:rsidR="00894CA5" w:rsidRPr="00E30CC7" w:rsidRDefault="00894CA5">
      <w:pPr>
        <w:spacing w:after="200" w:line="276" w:lineRule="auto"/>
        <w:rPr>
          <w:rFonts w:ascii="Arial" w:hAnsi="Arial" w:cs="Arial"/>
          <w:b/>
        </w:rPr>
      </w:pPr>
      <w:r w:rsidRPr="00E30CC7">
        <w:rPr>
          <w:rFonts w:ascii="Arial" w:hAnsi="Arial" w:cs="Arial"/>
          <w:b/>
        </w:rPr>
        <w:br w:type="page"/>
      </w:r>
    </w:p>
    <w:p w14:paraId="792886BF" w14:textId="06EA2671" w:rsidR="00A5269B" w:rsidRPr="00E30CC7" w:rsidRDefault="00A5269B" w:rsidP="00A5269B">
      <w:pPr>
        <w:spacing w:after="200" w:line="276" w:lineRule="auto"/>
        <w:rPr>
          <w:rFonts w:ascii="Arial" w:hAnsi="Arial" w:cs="Arial"/>
          <w:sz w:val="20"/>
          <w:szCs w:val="20"/>
        </w:rPr>
      </w:pPr>
    </w:p>
    <w:p w14:paraId="22C64F9D" w14:textId="77777777" w:rsidR="00A5269B" w:rsidRPr="00E30CC7" w:rsidRDefault="00A5269B" w:rsidP="00A5269B">
      <w:pPr>
        <w:spacing w:line="360" w:lineRule="auto"/>
        <w:rPr>
          <w:rFonts w:ascii="Arial" w:hAnsi="Arial" w:cs="Arial"/>
          <w:b/>
        </w:rPr>
      </w:pPr>
      <w:r w:rsidRPr="00E30CC7">
        <w:rPr>
          <w:rFonts w:ascii="Arial" w:hAnsi="Arial" w:cs="Arial"/>
          <w:b/>
        </w:rPr>
        <w:t>Bilderauswahl</w:t>
      </w:r>
    </w:p>
    <w:p w14:paraId="2CE90830" w14:textId="77777777" w:rsidR="00A5269B" w:rsidRPr="00E30CC7" w:rsidRDefault="00A5269B" w:rsidP="00A5269B">
      <w:pPr>
        <w:spacing w:line="360" w:lineRule="auto"/>
        <w:rPr>
          <w:rFonts w:ascii="Arial" w:hAnsi="Arial" w:cs="Arial"/>
          <w:sz w:val="20"/>
          <w:szCs w:val="20"/>
        </w:rPr>
      </w:pPr>
    </w:p>
    <w:p w14:paraId="02EBDE3A" w14:textId="7DC564DB" w:rsidR="00A5269B" w:rsidRPr="005E2EF2" w:rsidRDefault="005E2EF2" w:rsidP="00A5269B">
      <w:pPr>
        <w:spacing w:line="360" w:lineRule="auto"/>
        <w:rPr>
          <w:rFonts w:ascii="Arial" w:hAnsi="Arial" w:cs="Arial"/>
          <w:sz w:val="20"/>
          <w:szCs w:val="20"/>
          <w:lang w:val="en-US"/>
        </w:rPr>
      </w:pPr>
      <w:r w:rsidRPr="005E2EF2">
        <w:rPr>
          <w:rFonts w:ascii="Arial" w:hAnsi="Arial" w:cs="Arial"/>
          <w:sz w:val="20"/>
          <w:szCs w:val="20"/>
          <w:lang w:val="en-US"/>
        </w:rPr>
        <w:t xml:space="preserve">Bild 1: Janitza SPS-Keyvisual | </w:t>
      </w:r>
      <w:r w:rsidRPr="005E2EF2">
        <w:rPr>
          <w:rFonts w:ascii="Arial" w:hAnsi="Arial" w:cs="Arial"/>
          <w:sz w:val="20"/>
          <w:szCs w:val="20"/>
          <w:lang w:val="en-US"/>
        </w:rPr>
        <w:t>Powering the Future – Flexible and Integrated Industry Solutions</w:t>
      </w:r>
    </w:p>
    <w:p w14:paraId="16D50DD1" w14:textId="313F4084" w:rsidR="005F5B18" w:rsidRPr="00C2068A" w:rsidRDefault="005E2EF2" w:rsidP="005F5B18">
      <w:pPr>
        <w:rPr>
          <w:rFonts w:ascii="Arial" w:hAnsi="Arial" w:cs="Arial"/>
          <w:sz w:val="20"/>
          <w:szCs w:val="20"/>
        </w:rPr>
      </w:pPr>
      <w:r>
        <w:rPr>
          <w:rFonts w:ascii="Arial" w:hAnsi="Arial" w:cs="Arial"/>
          <w:noProof/>
          <w:sz w:val="16"/>
          <w:szCs w:val="16"/>
        </w:rPr>
        <w:drawing>
          <wp:inline distT="0" distB="0" distL="0" distR="0" wp14:anchorId="629AD341" wp14:editId="61AB6576">
            <wp:extent cx="5402580" cy="3596640"/>
            <wp:effectExtent l="0" t="0" r="7620" b="3810"/>
            <wp:docPr id="857953502" name="Grafik 1" descr="Ein Bild, das Kleidung, Person, Menschliches Gesicht,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53502" name="Grafik 1" descr="Ein Bild, das Kleidung, Person, Menschliches Gesicht, Man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2580" cy="3596640"/>
                    </a:xfrm>
                    <a:prstGeom prst="rect">
                      <a:avLst/>
                    </a:prstGeom>
                    <a:noFill/>
                    <a:ln>
                      <a:noFill/>
                    </a:ln>
                  </pic:spPr>
                </pic:pic>
              </a:graphicData>
            </a:graphic>
          </wp:inline>
        </w:drawing>
      </w:r>
    </w:p>
    <w:p w14:paraId="067FD7F5" w14:textId="77777777" w:rsidR="005F5B18" w:rsidRPr="00C2068A" w:rsidRDefault="005F5B18" w:rsidP="005F5B18">
      <w:pPr>
        <w:pStyle w:val="EinfAbs"/>
        <w:rPr>
          <w:rFonts w:ascii="Arial" w:hAnsi="Arial" w:cs="Arial"/>
          <w:color w:val="auto"/>
          <w:sz w:val="20"/>
          <w:szCs w:val="20"/>
        </w:rPr>
      </w:pPr>
    </w:p>
    <w:p w14:paraId="488214CD" w14:textId="77777777" w:rsidR="005F5B18" w:rsidRPr="005E2EF2" w:rsidRDefault="005F5B18" w:rsidP="00466178">
      <w:pPr>
        <w:spacing w:line="360" w:lineRule="auto"/>
        <w:rPr>
          <w:rFonts w:ascii="Arial" w:hAnsi="Arial" w:cs="Arial"/>
          <w:sz w:val="20"/>
          <w:szCs w:val="20"/>
        </w:rPr>
      </w:pPr>
    </w:p>
    <w:p w14:paraId="07DE0D2A" w14:textId="1234C654" w:rsidR="00466178" w:rsidRPr="00773588" w:rsidRDefault="00466178" w:rsidP="005E2EF2">
      <w:pPr>
        <w:spacing w:line="360" w:lineRule="auto"/>
        <w:rPr>
          <w:rFonts w:ascii="Arial" w:hAnsi="Arial" w:cs="Arial"/>
          <w:b/>
        </w:rPr>
      </w:pPr>
      <w:r w:rsidRPr="00773588">
        <w:rPr>
          <w:rFonts w:ascii="Arial" w:hAnsi="Arial" w:cs="Arial"/>
          <w:sz w:val="20"/>
          <w:szCs w:val="20"/>
        </w:rPr>
        <w:t>Bildquelle: Janitza electronics GmbH</w:t>
      </w:r>
    </w:p>
    <w:p w14:paraId="1844BFDE" w14:textId="77777777" w:rsidR="005F5B18" w:rsidRDefault="005F5B18">
      <w:pPr>
        <w:spacing w:after="200" w:line="276" w:lineRule="auto"/>
        <w:rPr>
          <w:rFonts w:ascii="Arial" w:hAnsi="Arial" w:cs="Arial"/>
          <w:b/>
        </w:rPr>
      </w:pPr>
      <w:r>
        <w:rPr>
          <w:rFonts w:ascii="Arial" w:hAnsi="Arial" w:cs="Arial"/>
          <w:b/>
        </w:rPr>
        <w:br w:type="page"/>
      </w:r>
    </w:p>
    <w:p w14:paraId="4A9C1E9D" w14:textId="662799D0" w:rsidR="00466178" w:rsidRPr="00E30CC7" w:rsidRDefault="00466178" w:rsidP="00466178">
      <w:pPr>
        <w:spacing w:after="200" w:line="276" w:lineRule="auto"/>
        <w:rPr>
          <w:rFonts w:ascii="Arial" w:hAnsi="Arial" w:cs="Arial"/>
          <w:sz w:val="20"/>
          <w:szCs w:val="20"/>
        </w:rPr>
      </w:pPr>
      <w:r w:rsidRPr="00E30CC7">
        <w:rPr>
          <w:rFonts w:ascii="Arial" w:hAnsi="Arial" w:cs="Arial"/>
          <w:b/>
        </w:rPr>
        <w:lastRenderedPageBreak/>
        <w:t>Pressekontakt:</w:t>
      </w:r>
    </w:p>
    <w:p w14:paraId="624F4513" w14:textId="77777777" w:rsidR="00466178" w:rsidRPr="00E30CC7" w:rsidRDefault="00466178" w:rsidP="00466178">
      <w:pPr>
        <w:spacing w:line="360" w:lineRule="auto"/>
        <w:rPr>
          <w:rFonts w:ascii="Arial" w:hAnsi="Arial" w:cs="Arial"/>
          <w:b/>
          <w:bCs/>
          <w:noProof/>
          <w:sz w:val="20"/>
          <w:szCs w:val="20"/>
        </w:rPr>
      </w:pPr>
      <w:r w:rsidRPr="00E30CC7">
        <w:rPr>
          <w:rFonts w:ascii="Arial" w:hAnsi="Arial" w:cs="Arial"/>
          <w:b/>
          <w:bCs/>
          <w:noProof/>
          <w:sz w:val="20"/>
          <w:szCs w:val="20"/>
        </w:rPr>
        <w:t>Janitza electronics GmbH</w:t>
      </w:r>
    </w:p>
    <w:p w14:paraId="1619D427" w14:textId="77777777" w:rsidR="00466178" w:rsidRPr="00E30CC7" w:rsidRDefault="00466178" w:rsidP="00466178">
      <w:pPr>
        <w:spacing w:line="360" w:lineRule="auto"/>
        <w:rPr>
          <w:rFonts w:ascii="Arial" w:hAnsi="Arial" w:cs="Arial"/>
          <w:sz w:val="20"/>
          <w:szCs w:val="20"/>
        </w:rPr>
      </w:pPr>
      <w:r w:rsidRPr="00E30CC7">
        <w:rPr>
          <w:rFonts w:ascii="Arial" w:hAnsi="Arial" w:cs="Arial"/>
          <w:sz w:val="20"/>
          <w:szCs w:val="20"/>
        </w:rPr>
        <w:t>Frau Stefanie Hollingshaus</w:t>
      </w:r>
    </w:p>
    <w:p w14:paraId="77ECA55F" w14:textId="2FB35E80" w:rsidR="00466178" w:rsidRPr="00E30CC7" w:rsidRDefault="00466178" w:rsidP="00466178">
      <w:pPr>
        <w:spacing w:line="360" w:lineRule="auto"/>
        <w:rPr>
          <w:rFonts w:ascii="Arial" w:hAnsi="Arial" w:cs="Arial"/>
          <w:sz w:val="20"/>
          <w:szCs w:val="20"/>
        </w:rPr>
      </w:pPr>
      <w:r w:rsidRPr="00E30CC7">
        <w:rPr>
          <w:rFonts w:ascii="Arial" w:hAnsi="Arial" w:cs="Arial"/>
          <w:sz w:val="20"/>
          <w:szCs w:val="20"/>
        </w:rPr>
        <w:t>Public Relation</w:t>
      </w:r>
      <w:r w:rsidR="004E3751">
        <w:rPr>
          <w:rFonts w:ascii="Arial" w:hAnsi="Arial" w:cs="Arial"/>
          <w:sz w:val="20"/>
          <w:szCs w:val="20"/>
        </w:rPr>
        <w:t>s</w:t>
      </w:r>
      <w:r w:rsidRPr="00E30CC7">
        <w:rPr>
          <w:rFonts w:ascii="Arial" w:hAnsi="Arial" w:cs="Arial"/>
          <w:sz w:val="20"/>
          <w:szCs w:val="20"/>
        </w:rPr>
        <w:t xml:space="preserve"> Manager</w:t>
      </w:r>
      <w:r w:rsidR="005E2EF2">
        <w:rPr>
          <w:rFonts w:ascii="Arial" w:hAnsi="Arial" w:cs="Arial"/>
          <w:sz w:val="20"/>
          <w:szCs w:val="20"/>
        </w:rPr>
        <w:t>in</w:t>
      </w:r>
      <w:r w:rsidRPr="00E30CC7">
        <w:rPr>
          <w:rFonts w:ascii="Arial" w:hAnsi="Arial" w:cs="Arial"/>
          <w:sz w:val="20"/>
          <w:szCs w:val="20"/>
        </w:rPr>
        <w:t xml:space="preserve"> | Marketingkommunikation</w:t>
      </w:r>
    </w:p>
    <w:p w14:paraId="4C91191C" w14:textId="77777777" w:rsidR="00466178" w:rsidRPr="00E30CC7" w:rsidRDefault="00466178" w:rsidP="00466178">
      <w:pPr>
        <w:spacing w:line="360" w:lineRule="auto"/>
        <w:rPr>
          <w:rFonts w:ascii="Arial" w:hAnsi="Arial" w:cs="Arial"/>
          <w:noProof/>
          <w:sz w:val="20"/>
          <w:szCs w:val="20"/>
        </w:rPr>
      </w:pPr>
      <w:r w:rsidRPr="00E30CC7">
        <w:rPr>
          <w:rFonts w:ascii="Arial" w:hAnsi="Arial" w:cs="Arial"/>
          <w:noProof/>
          <w:sz w:val="20"/>
          <w:szCs w:val="20"/>
        </w:rPr>
        <w:t>Vor dem Polstueck 6 – 35633 Lahnau – Germany</w:t>
      </w:r>
    </w:p>
    <w:p w14:paraId="757D1AB7" w14:textId="77777777" w:rsidR="00466178" w:rsidRPr="00E30CC7" w:rsidRDefault="00466178" w:rsidP="00466178">
      <w:pPr>
        <w:spacing w:line="360" w:lineRule="auto"/>
        <w:rPr>
          <w:rFonts w:ascii="Arial" w:hAnsi="Arial" w:cs="Arial"/>
          <w:noProof/>
          <w:sz w:val="20"/>
          <w:szCs w:val="20"/>
          <w:lang w:val="en-US"/>
        </w:rPr>
      </w:pPr>
      <w:r w:rsidRPr="00E30CC7">
        <w:rPr>
          <w:rFonts w:ascii="Arial" w:hAnsi="Arial" w:cs="Arial"/>
          <w:noProof/>
          <w:sz w:val="20"/>
          <w:szCs w:val="20"/>
          <w:lang w:val="en-US"/>
        </w:rPr>
        <w:t>Phone: +49-6441-9642-539</w:t>
      </w:r>
    </w:p>
    <w:p w14:paraId="5B76CCA0" w14:textId="77777777" w:rsidR="00466178" w:rsidRPr="00E30CC7" w:rsidRDefault="00466178" w:rsidP="00466178">
      <w:pPr>
        <w:spacing w:line="360" w:lineRule="auto"/>
        <w:rPr>
          <w:rFonts w:ascii="Arial" w:hAnsi="Arial" w:cs="Arial"/>
          <w:noProof/>
          <w:sz w:val="20"/>
          <w:szCs w:val="20"/>
          <w:lang w:val="en-US"/>
        </w:rPr>
      </w:pPr>
      <w:r w:rsidRPr="00E30CC7">
        <w:rPr>
          <w:rFonts w:ascii="Arial" w:hAnsi="Arial" w:cs="Arial"/>
          <w:noProof/>
          <w:sz w:val="20"/>
          <w:szCs w:val="20"/>
          <w:lang w:val="en-US"/>
        </w:rPr>
        <w:t>E-mail: stefanie.hollingshaus@janitza.de</w:t>
      </w:r>
    </w:p>
    <w:p w14:paraId="3055FB6A" w14:textId="595D0C3D" w:rsidR="00A5269B" w:rsidRPr="00E30CC7" w:rsidRDefault="00466178" w:rsidP="005E2EF2">
      <w:pPr>
        <w:spacing w:line="360" w:lineRule="auto"/>
        <w:rPr>
          <w:rFonts w:ascii="Arial" w:hAnsi="Arial" w:cs="Arial"/>
          <w:sz w:val="20"/>
          <w:szCs w:val="20"/>
        </w:rPr>
      </w:pPr>
      <w:r w:rsidRPr="00E30CC7">
        <w:rPr>
          <w:rFonts w:ascii="Arial" w:hAnsi="Arial" w:cs="Arial"/>
          <w:noProof/>
          <w:sz w:val="20"/>
          <w:szCs w:val="20"/>
        </w:rPr>
        <w:t xml:space="preserve">Web: </w:t>
      </w:r>
      <w:r w:rsidRPr="00E30CC7">
        <w:rPr>
          <w:rFonts w:ascii="Arial" w:hAnsi="Arial" w:cs="Arial"/>
          <w:bCs/>
          <w:noProof/>
          <w:sz w:val="20"/>
          <w:szCs w:val="20"/>
        </w:rPr>
        <w:t>www.janitza.</w:t>
      </w:r>
      <w:r w:rsidR="005E2EF2">
        <w:rPr>
          <w:rFonts w:ascii="Arial" w:hAnsi="Arial" w:cs="Arial"/>
          <w:bCs/>
          <w:noProof/>
          <w:sz w:val="20"/>
          <w:szCs w:val="20"/>
        </w:rPr>
        <w:t>com</w:t>
      </w:r>
      <w:r w:rsidRPr="00E30CC7">
        <w:rPr>
          <w:rFonts w:ascii="Arial" w:hAnsi="Arial" w:cs="Arial"/>
          <w:noProof/>
          <w:sz w:val="20"/>
          <w:szCs w:val="20"/>
        </w:rPr>
        <w:br/>
      </w:r>
    </w:p>
    <w:p w14:paraId="5DC4765B" w14:textId="235BBA15" w:rsidR="00D604D3" w:rsidRPr="00E30CC7" w:rsidRDefault="00D604D3" w:rsidP="00A5269B">
      <w:pPr>
        <w:spacing w:line="360" w:lineRule="auto"/>
        <w:rPr>
          <w:rFonts w:ascii="Arial" w:hAnsi="Arial" w:cs="Arial"/>
          <w:sz w:val="20"/>
          <w:szCs w:val="20"/>
        </w:rPr>
      </w:pPr>
    </w:p>
    <w:sectPr w:rsidR="00D604D3" w:rsidRPr="00E30CC7" w:rsidSect="00A377EF">
      <w:headerReference w:type="default" r:id="rId9"/>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11DE1" w14:textId="77777777" w:rsidR="003D616E" w:rsidRDefault="003D616E" w:rsidP="00F32DA2">
      <w:r>
        <w:separator/>
      </w:r>
    </w:p>
  </w:endnote>
  <w:endnote w:type="continuationSeparator" w:id="0">
    <w:p w14:paraId="6F7BFF75" w14:textId="77777777" w:rsidR="003D616E" w:rsidRDefault="003D616E" w:rsidP="00F3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F2B8B" w14:textId="77777777" w:rsidR="003D616E" w:rsidRDefault="003D616E" w:rsidP="00F32DA2">
      <w:r>
        <w:separator/>
      </w:r>
    </w:p>
  </w:footnote>
  <w:footnote w:type="continuationSeparator" w:id="0">
    <w:p w14:paraId="77E80964" w14:textId="77777777" w:rsidR="003D616E" w:rsidRDefault="003D616E" w:rsidP="00F32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25C1" w14:textId="77777777" w:rsidR="00457CA2" w:rsidRDefault="005A5458">
    <w:pPr>
      <w:pStyle w:val="Kopfzeile"/>
    </w:pPr>
    <w:r>
      <w:rPr>
        <w:noProof/>
      </w:rPr>
      <mc:AlternateContent>
        <mc:Choice Requires="wps">
          <w:drawing>
            <wp:anchor distT="0" distB="0" distL="114300" distR="114300" simplePos="0" relativeHeight="251660288" behindDoc="0" locked="0" layoutInCell="1" allowOverlap="1" wp14:anchorId="0D8DA924" wp14:editId="0E9E8487">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DA924"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724ED63A" wp14:editId="557D6F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19075F"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9K0HQIAADs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" strokeweight="1.5pt"/>
          </w:pict>
        </mc:Fallback>
      </mc:AlternateContent>
    </w:r>
    <w:r>
      <w:rPr>
        <w:noProof/>
      </w:rPr>
      <mc:AlternateContent>
        <mc:Choice Requires="wps">
          <w:drawing>
            <wp:anchor distT="0" distB="0" distL="114300" distR="114300" simplePos="0" relativeHeight="251659264" behindDoc="1" locked="0" layoutInCell="1" allowOverlap="1" wp14:anchorId="481FC261" wp14:editId="0570EEB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FC261" id="Text Box 2" o:spid="_x0000_s1027" type="#_x0000_t202" style="position:absolute;margin-left:-13.5pt;margin-top:-3.95pt;width:133.15pt;height: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722D99"/>
    <w:multiLevelType w:val="hybridMultilevel"/>
    <w:tmpl w:val="F77E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91091F"/>
    <w:multiLevelType w:val="hybridMultilevel"/>
    <w:tmpl w:val="4726E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017528"/>
    <w:multiLevelType w:val="hybridMultilevel"/>
    <w:tmpl w:val="B01A8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2956320">
    <w:abstractNumId w:val="4"/>
  </w:num>
  <w:num w:numId="2" w16cid:durableId="1101804824">
    <w:abstractNumId w:val="6"/>
  </w:num>
  <w:num w:numId="3" w16cid:durableId="806512574">
    <w:abstractNumId w:val="0"/>
  </w:num>
  <w:num w:numId="4" w16cid:durableId="1222789827">
    <w:abstractNumId w:val="1"/>
  </w:num>
  <w:num w:numId="5" w16cid:durableId="573196973">
    <w:abstractNumId w:val="2"/>
  </w:num>
  <w:num w:numId="6" w16cid:durableId="596062108">
    <w:abstractNumId w:val="3"/>
  </w:num>
  <w:num w:numId="7" w16cid:durableId="9852835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DA2"/>
    <w:rsid w:val="00001450"/>
    <w:rsid w:val="000040DD"/>
    <w:rsid w:val="00023AFD"/>
    <w:rsid w:val="00025D98"/>
    <w:rsid w:val="00026592"/>
    <w:rsid w:val="0003485C"/>
    <w:rsid w:val="00035A39"/>
    <w:rsid w:val="00043C51"/>
    <w:rsid w:val="0004526A"/>
    <w:rsid w:val="000525C0"/>
    <w:rsid w:val="0005335F"/>
    <w:rsid w:val="00064F29"/>
    <w:rsid w:val="00071E16"/>
    <w:rsid w:val="00076324"/>
    <w:rsid w:val="0007634C"/>
    <w:rsid w:val="000778A3"/>
    <w:rsid w:val="00091504"/>
    <w:rsid w:val="00097007"/>
    <w:rsid w:val="000970E8"/>
    <w:rsid w:val="000A2820"/>
    <w:rsid w:val="000B53CF"/>
    <w:rsid w:val="000B5BB2"/>
    <w:rsid w:val="000C21A6"/>
    <w:rsid w:val="000C5D95"/>
    <w:rsid w:val="000C5F91"/>
    <w:rsid w:val="000C7297"/>
    <w:rsid w:val="000D3549"/>
    <w:rsid w:val="000D3F9B"/>
    <w:rsid w:val="000E2902"/>
    <w:rsid w:val="000E382C"/>
    <w:rsid w:val="000E4D8A"/>
    <w:rsid w:val="000F7747"/>
    <w:rsid w:val="00100F75"/>
    <w:rsid w:val="00102B5F"/>
    <w:rsid w:val="00111647"/>
    <w:rsid w:val="00114B58"/>
    <w:rsid w:val="0011655B"/>
    <w:rsid w:val="00116899"/>
    <w:rsid w:val="0012137C"/>
    <w:rsid w:val="00121702"/>
    <w:rsid w:val="00125B75"/>
    <w:rsid w:val="00130C06"/>
    <w:rsid w:val="00131547"/>
    <w:rsid w:val="00131CA8"/>
    <w:rsid w:val="00133CC5"/>
    <w:rsid w:val="00134DF4"/>
    <w:rsid w:val="00140FDE"/>
    <w:rsid w:val="00157E62"/>
    <w:rsid w:val="00164176"/>
    <w:rsid w:val="00167C82"/>
    <w:rsid w:val="001807E2"/>
    <w:rsid w:val="00180A2D"/>
    <w:rsid w:val="00184559"/>
    <w:rsid w:val="001B5A46"/>
    <w:rsid w:val="001C12EC"/>
    <w:rsid w:val="001C1EA3"/>
    <w:rsid w:val="001C575B"/>
    <w:rsid w:val="001C66B7"/>
    <w:rsid w:val="001D3701"/>
    <w:rsid w:val="001E32B0"/>
    <w:rsid w:val="001F64CB"/>
    <w:rsid w:val="001F74C1"/>
    <w:rsid w:val="00200B13"/>
    <w:rsid w:val="0020366B"/>
    <w:rsid w:val="00205121"/>
    <w:rsid w:val="0020791C"/>
    <w:rsid w:val="002107EA"/>
    <w:rsid w:val="002150F4"/>
    <w:rsid w:val="002172E7"/>
    <w:rsid w:val="002304BB"/>
    <w:rsid w:val="00233F98"/>
    <w:rsid w:val="002359E7"/>
    <w:rsid w:val="0023744D"/>
    <w:rsid w:val="002425E0"/>
    <w:rsid w:val="00246516"/>
    <w:rsid w:val="00246D07"/>
    <w:rsid w:val="002542F6"/>
    <w:rsid w:val="00257B06"/>
    <w:rsid w:val="002605AF"/>
    <w:rsid w:val="00264563"/>
    <w:rsid w:val="00264EF5"/>
    <w:rsid w:val="002925D6"/>
    <w:rsid w:val="00297A04"/>
    <w:rsid w:val="002A0D0E"/>
    <w:rsid w:val="002A1634"/>
    <w:rsid w:val="002A28F1"/>
    <w:rsid w:val="002B2747"/>
    <w:rsid w:val="002B2BF6"/>
    <w:rsid w:val="002B5A1B"/>
    <w:rsid w:val="002B6590"/>
    <w:rsid w:val="002B6911"/>
    <w:rsid w:val="002C73C1"/>
    <w:rsid w:val="002D5390"/>
    <w:rsid w:val="002D6D53"/>
    <w:rsid w:val="002E774C"/>
    <w:rsid w:val="002F3C54"/>
    <w:rsid w:val="002F7F4F"/>
    <w:rsid w:val="0030271D"/>
    <w:rsid w:val="00305F10"/>
    <w:rsid w:val="00312FE9"/>
    <w:rsid w:val="00320520"/>
    <w:rsid w:val="0033455B"/>
    <w:rsid w:val="00340624"/>
    <w:rsid w:val="0034484F"/>
    <w:rsid w:val="00355F10"/>
    <w:rsid w:val="0036031C"/>
    <w:rsid w:val="00364C74"/>
    <w:rsid w:val="003676A9"/>
    <w:rsid w:val="003701BC"/>
    <w:rsid w:val="00370C48"/>
    <w:rsid w:val="0037173E"/>
    <w:rsid w:val="003769FA"/>
    <w:rsid w:val="003A2114"/>
    <w:rsid w:val="003B01CD"/>
    <w:rsid w:val="003B0302"/>
    <w:rsid w:val="003C1DD4"/>
    <w:rsid w:val="003C22FC"/>
    <w:rsid w:val="003C3B06"/>
    <w:rsid w:val="003C3C11"/>
    <w:rsid w:val="003C5019"/>
    <w:rsid w:val="003D0359"/>
    <w:rsid w:val="003D0E85"/>
    <w:rsid w:val="003D190A"/>
    <w:rsid w:val="003D616E"/>
    <w:rsid w:val="003E21F9"/>
    <w:rsid w:val="003E6CA1"/>
    <w:rsid w:val="003F7E6A"/>
    <w:rsid w:val="00401738"/>
    <w:rsid w:val="0040770D"/>
    <w:rsid w:val="00413D66"/>
    <w:rsid w:val="00415224"/>
    <w:rsid w:val="004164D7"/>
    <w:rsid w:val="00422C19"/>
    <w:rsid w:val="00424855"/>
    <w:rsid w:val="004270D8"/>
    <w:rsid w:val="00433E95"/>
    <w:rsid w:val="004373F2"/>
    <w:rsid w:val="00437C75"/>
    <w:rsid w:val="00437DF8"/>
    <w:rsid w:val="00441668"/>
    <w:rsid w:val="00445828"/>
    <w:rsid w:val="0045494D"/>
    <w:rsid w:val="00455EF9"/>
    <w:rsid w:val="00457A61"/>
    <w:rsid w:val="00457CA2"/>
    <w:rsid w:val="0046388F"/>
    <w:rsid w:val="00466178"/>
    <w:rsid w:val="0047177B"/>
    <w:rsid w:val="004719FA"/>
    <w:rsid w:val="00472897"/>
    <w:rsid w:val="00473E5D"/>
    <w:rsid w:val="0048526F"/>
    <w:rsid w:val="004920A2"/>
    <w:rsid w:val="0049581C"/>
    <w:rsid w:val="004A406C"/>
    <w:rsid w:val="004B6F34"/>
    <w:rsid w:val="004C4AA6"/>
    <w:rsid w:val="004C7386"/>
    <w:rsid w:val="004D10E6"/>
    <w:rsid w:val="004D3ABF"/>
    <w:rsid w:val="004D4D48"/>
    <w:rsid w:val="004D5903"/>
    <w:rsid w:val="004D621B"/>
    <w:rsid w:val="004D77C7"/>
    <w:rsid w:val="004E34A3"/>
    <w:rsid w:val="004E3751"/>
    <w:rsid w:val="004E5858"/>
    <w:rsid w:val="004E65C2"/>
    <w:rsid w:val="004F1A3A"/>
    <w:rsid w:val="004F2644"/>
    <w:rsid w:val="004F2759"/>
    <w:rsid w:val="004F28EC"/>
    <w:rsid w:val="004F5D1B"/>
    <w:rsid w:val="004F5F80"/>
    <w:rsid w:val="00500B26"/>
    <w:rsid w:val="005021AF"/>
    <w:rsid w:val="005028D4"/>
    <w:rsid w:val="00514E29"/>
    <w:rsid w:val="0052001C"/>
    <w:rsid w:val="00526668"/>
    <w:rsid w:val="00527167"/>
    <w:rsid w:val="00534297"/>
    <w:rsid w:val="005467B7"/>
    <w:rsid w:val="00551482"/>
    <w:rsid w:val="0055494B"/>
    <w:rsid w:val="00555DA1"/>
    <w:rsid w:val="0056166E"/>
    <w:rsid w:val="00563D97"/>
    <w:rsid w:val="00570A5B"/>
    <w:rsid w:val="0057315B"/>
    <w:rsid w:val="00575F78"/>
    <w:rsid w:val="00581429"/>
    <w:rsid w:val="00586571"/>
    <w:rsid w:val="005908BF"/>
    <w:rsid w:val="00591A79"/>
    <w:rsid w:val="005946CC"/>
    <w:rsid w:val="00596585"/>
    <w:rsid w:val="005A006C"/>
    <w:rsid w:val="005A5458"/>
    <w:rsid w:val="005A5C6C"/>
    <w:rsid w:val="005B1506"/>
    <w:rsid w:val="005B1B1E"/>
    <w:rsid w:val="005B4F98"/>
    <w:rsid w:val="005C0C5A"/>
    <w:rsid w:val="005C2F1D"/>
    <w:rsid w:val="005C3AC4"/>
    <w:rsid w:val="005C3E89"/>
    <w:rsid w:val="005C418F"/>
    <w:rsid w:val="005D2603"/>
    <w:rsid w:val="005D2E0C"/>
    <w:rsid w:val="005E2EF2"/>
    <w:rsid w:val="005E44BB"/>
    <w:rsid w:val="005E4DD4"/>
    <w:rsid w:val="005E5258"/>
    <w:rsid w:val="005E6588"/>
    <w:rsid w:val="005F5B18"/>
    <w:rsid w:val="00603934"/>
    <w:rsid w:val="00604D8B"/>
    <w:rsid w:val="00616D2A"/>
    <w:rsid w:val="00616FA6"/>
    <w:rsid w:val="00621C79"/>
    <w:rsid w:val="0062716D"/>
    <w:rsid w:val="00631A6B"/>
    <w:rsid w:val="00644661"/>
    <w:rsid w:val="006470A4"/>
    <w:rsid w:val="00647ABA"/>
    <w:rsid w:val="00650941"/>
    <w:rsid w:val="00660CB9"/>
    <w:rsid w:val="00662DE9"/>
    <w:rsid w:val="00662E01"/>
    <w:rsid w:val="006639ED"/>
    <w:rsid w:val="0066685E"/>
    <w:rsid w:val="00677EFF"/>
    <w:rsid w:val="006911E4"/>
    <w:rsid w:val="00695B02"/>
    <w:rsid w:val="00697428"/>
    <w:rsid w:val="006A1CE3"/>
    <w:rsid w:val="006A5488"/>
    <w:rsid w:val="006B26DB"/>
    <w:rsid w:val="006B354E"/>
    <w:rsid w:val="006C2D6A"/>
    <w:rsid w:val="006D088B"/>
    <w:rsid w:val="006D25E1"/>
    <w:rsid w:val="006D2E13"/>
    <w:rsid w:val="006D44D6"/>
    <w:rsid w:val="006D7EB7"/>
    <w:rsid w:val="006E59B6"/>
    <w:rsid w:val="006E7750"/>
    <w:rsid w:val="006F1683"/>
    <w:rsid w:val="006F2209"/>
    <w:rsid w:val="006F6CAF"/>
    <w:rsid w:val="006F7877"/>
    <w:rsid w:val="00706FA8"/>
    <w:rsid w:val="00714BF1"/>
    <w:rsid w:val="00717A0B"/>
    <w:rsid w:val="007221FB"/>
    <w:rsid w:val="00733B0E"/>
    <w:rsid w:val="007342AE"/>
    <w:rsid w:val="00736B02"/>
    <w:rsid w:val="00740BC1"/>
    <w:rsid w:val="00740CCA"/>
    <w:rsid w:val="00747974"/>
    <w:rsid w:val="00747F59"/>
    <w:rsid w:val="007573D0"/>
    <w:rsid w:val="0076064C"/>
    <w:rsid w:val="0077027E"/>
    <w:rsid w:val="00773588"/>
    <w:rsid w:val="00774EF2"/>
    <w:rsid w:val="0077770F"/>
    <w:rsid w:val="007873DC"/>
    <w:rsid w:val="007B1703"/>
    <w:rsid w:val="007B370B"/>
    <w:rsid w:val="007B7BD9"/>
    <w:rsid w:val="007C3036"/>
    <w:rsid w:val="007C5BCA"/>
    <w:rsid w:val="007D5103"/>
    <w:rsid w:val="007D6627"/>
    <w:rsid w:val="007E0AB1"/>
    <w:rsid w:val="007E3212"/>
    <w:rsid w:val="007E72D1"/>
    <w:rsid w:val="00804356"/>
    <w:rsid w:val="00807E22"/>
    <w:rsid w:val="00820FF8"/>
    <w:rsid w:val="00827589"/>
    <w:rsid w:val="008319AA"/>
    <w:rsid w:val="00831ADD"/>
    <w:rsid w:val="0084294F"/>
    <w:rsid w:val="00845C21"/>
    <w:rsid w:val="008564C2"/>
    <w:rsid w:val="008604C1"/>
    <w:rsid w:val="00862D17"/>
    <w:rsid w:val="00871B2C"/>
    <w:rsid w:val="00880A70"/>
    <w:rsid w:val="008831CE"/>
    <w:rsid w:val="00884472"/>
    <w:rsid w:val="00886833"/>
    <w:rsid w:val="00894CA5"/>
    <w:rsid w:val="008A23D8"/>
    <w:rsid w:val="008A4D3C"/>
    <w:rsid w:val="008B0918"/>
    <w:rsid w:val="008C0BD5"/>
    <w:rsid w:val="008C3895"/>
    <w:rsid w:val="008C39C4"/>
    <w:rsid w:val="008D2876"/>
    <w:rsid w:val="008D5CC2"/>
    <w:rsid w:val="008D69D2"/>
    <w:rsid w:val="008D76D2"/>
    <w:rsid w:val="008F3E3D"/>
    <w:rsid w:val="008F3E48"/>
    <w:rsid w:val="008F44CB"/>
    <w:rsid w:val="008F5972"/>
    <w:rsid w:val="009016A2"/>
    <w:rsid w:val="00903292"/>
    <w:rsid w:val="00906477"/>
    <w:rsid w:val="0091533B"/>
    <w:rsid w:val="00924038"/>
    <w:rsid w:val="00925A88"/>
    <w:rsid w:val="009328F0"/>
    <w:rsid w:val="00933645"/>
    <w:rsid w:val="00936DDB"/>
    <w:rsid w:val="00944A0A"/>
    <w:rsid w:val="00945415"/>
    <w:rsid w:val="00946025"/>
    <w:rsid w:val="00954761"/>
    <w:rsid w:val="009571D4"/>
    <w:rsid w:val="0095750F"/>
    <w:rsid w:val="00961D37"/>
    <w:rsid w:val="009773E9"/>
    <w:rsid w:val="00982512"/>
    <w:rsid w:val="00982B6A"/>
    <w:rsid w:val="00982F35"/>
    <w:rsid w:val="009844AE"/>
    <w:rsid w:val="00984F4D"/>
    <w:rsid w:val="009909F1"/>
    <w:rsid w:val="009A0626"/>
    <w:rsid w:val="009A3CA0"/>
    <w:rsid w:val="009A631A"/>
    <w:rsid w:val="009B0FFD"/>
    <w:rsid w:val="009B311E"/>
    <w:rsid w:val="009C06FE"/>
    <w:rsid w:val="009C7EF6"/>
    <w:rsid w:val="009D1997"/>
    <w:rsid w:val="009D3F64"/>
    <w:rsid w:val="009D559D"/>
    <w:rsid w:val="009E4913"/>
    <w:rsid w:val="009E557C"/>
    <w:rsid w:val="009E63BF"/>
    <w:rsid w:val="009F17F2"/>
    <w:rsid w:val="009F6F63"/>
    <w:rsid w:val="00A06701"/>
    <w:rsid w:val="00A07AF7"/>
    <w:rsid w:val="00A1131D"/>
    <w:rsid w:val="00A11C5D"/>
    <w:rsid w:val="00A132A1"/>
    <w:rsid w:val="00A163BB"/>
    <w:rsid w:val="00A17554"/>
    <w:rsid w:val="00A17E82"/>
    <w:rsid w:val="00A2024D"/>
    <w:rsid w:val="00A210A4"/>
    <w:rsid w:val="00A22414"/>
    <w:rsid w:val="00A26149"/>
    <w:rsid w:val="00A31047"/>
    <w:rsid w:val="00A35F4A"/>
    <w:rsid w:val="00A377EF"/>
    <w:rsid w:val="00A4251B"/>
    <w:rsid w:val="00A42D65"/>
    <w:rsid w:val="00A42F55"/>
    <w:rsid w:val="00A47B16"/>
    <w:rsid w:val="00A5269B"/>
    <w:rsid w:val="00A63029"/>
    <w:rsid w:val="00A632B3"/>
    <w:rsid w:val="00A65C00"/>
    <w:rsid w:val="00A70CFE"/>
    <w:rsid w:val="00A75093"/>
    <w:rsid w:val="00A85F3F"/>
    <w:rsid w:val="00A866B3"/>
    <w:rsid w:val="00A958E8"/>
    <w:rsid w:val="00AA11C3"/>
    <w:rsid w:val="00AB381F"/>
    <w:rsid w:val="00AC2B18"/>
    <w:rsid w:val="00AD010A"/>
    <w:rsid w:val="00AE3589"/>
    <w:rsid w:val="00AE4D5E"/>
    <w:rsid w:val="00AF0A25"/>
    <w:rsid w:val="00AF2F78"/>
    <w:rsid w:val="00B00843"/>
    <w:rsid w:val="00B02A32"/>
    <w:rsid w:val="00B273E0"/>
    <w:rsid w:val="00B273FF"/>
    <w:rsid w:val="00B344DE"/>
    <w:rsid w:val="00B467A0"/>
    <w:rsid w:val="00B50EA8"/>
    <w:rsid w:val="00B51F52"/>
    <w:rsid w:val="00B64270"/>
    <w:rsid w:val="00B663C7"/>
    <w:rsid w:val="00B66C79"/>
    <w:rsid w:val="00B6762E"/>
    <w:rsid w:val="00B76C19"/>
    <w:rsid w:val="00B92DF9"/>
    <w:rsid w:val="00BA0777"/>
    <w:rsid w:val="00BA3CC3"/>
    <w:rsid w:val="00BA61CC"/>
    <w:rsid w:val="00BC4998"/>
    <w:rsid w:val="00BC7A5B"/>
    <w:rsid w:val="00BE7616"/>
    <w:rsid w:val="00BF1717"/>
    <w:rsid w:val="00BF3E32"/>
    <w:rsid w:val="00BF4535"/>
    <w:rsid w:val="00C02922"/>
    <w:rsid w:val="00C13B28"/>
    <w:rsid w:val="00C166A2"/>
    <w:rsid w:val="00C227AA"/>
    <w:rsid w:val="00C3243B"/>
    <w:rsid w:val="00C33B6C"/>
    <w:rsid w:val="00C35A24"/>
    <w:rsid w:val="00C461C4"/>
    <w:rsid w:val="00C4621B"/>
    <w:rsid w:val="00C4723B"/>
    <w:rsid w:val="00C54C3F"/>
    <w:rsid w:val="00C61D7A"/>
    <w:rsid w:val="00C6351F"/>
    <w:rsid w:val="00C657B9"/>
    <w:rsid w:val="00C71BDF"/>
    <w:rsid w:val="00C746B9"/>
    <w:rsid w:val="00C76619"/>
    <w:rsid w:val="00C83351"/>
    <w:rsid w:val="00C91087"/>
    <w:rsid w:val="00C94E00"/>
    <w:rsid w:val="00C961C1"/>
    <w:rsid w:val="00C9778A"/>
    <w:rsid w:val="00CA3553"/>
    <w:rsid w:val="00CA6290"/>
    <w:rsid w:val="00CA6CB2"/>
    <w:rsid w:val="00CC0C1D"/>
    <w:rsid w:val="00CC0FAF"/>
    <w:rsid w:val="00CC2477"/>
    <w:rsid w:val="00CC6A8F"/>
    <w:rsid w:val="00CD0B22"/>
    <w:rsid w:val="00CD3F5D"/>
    <w:rsid w:val="00CE36DF"/>
    <w:rsid w:val="00CE5A43"/>
    <w:rsid w:val="00CF1DB5"/>
    <w:rsid w:val="00CF2744"/>
    <w:rsid w:val="00CF3815"/>
    <w:rsid w:val="00D027B8"/>
    <w:rsid w:val="00D0412F"/>
    <w:rsid w:val="00D047E9"/>
    <w:rsid w:val="00D12E3B"/>
    <w:rsid w:val="00D20447"/>
    <w:rsid w:val="00D205FB"/>
    <w:rsid w:val="00D20E96"/>
    <w:rsid w:val="00D26C8B"/>
    <w:rsid w:val="00D3488E"/>
    <w:rsid w:val="00D46C09"/>
    <w:rsid w:val="00D46F04"/>
    <w:rsid w:val="00D47B13"/>
    <w:rsid w:val="00D51863"/>
    <w:rsid w:val="00D51B26"/>
    <w:rsid w:val="00D53AAC"/>
    <w:rsid w:val="00D55909"/>
    <w:rsid w:val="00D604D3"/>
    <w:rsid w:val="00D62B43"/>
    <w:rsid w:val="00D64DDB"/>
    <w:rsid w:val="00D70ECE"/>
    <w:rsid w:val="00D715FC"/>
    <w:rsid w:val="00D71C1C"/>
    <w:rsid w:val="00D776E0"/>
    <w:rsid w:val="00D851A0"/>
    <w:rsid w:val="00D919AD"/>
    <w:rsid w:val="00D92BE0"/>
    <w:rsid w:val="00DA0E33"/>
    <w:rsid w:val="00DA2058"/>
    <w:rsid w:val="00DA2119"/>
    <w:rsid w:val="00DA2DEA"/>
    <w:rsid w:val="00DB59D3"/>
    <w:rsid w:val="00DC09EA"/>
    <w:rsid w:val="00DC258E"/>
    <w:rsid w:val="00DC3519"/>
    <w:rsid w:val="00DC597E"/>
    <w:rsid w:val="00DC7F08"/>
    <w:rsid w:val="00DD2770"/>
    <w:rsid w:val="00DE16A8"/>
    <w:rsid w:val="00DE2837"/>
    <w:rsid w:val="00DF0A46"/>
    <w:rsid w:val="00DF1EA0"/>
    <w:rsid w:val="00DF299C"/>
    <w:rsid w:val="00E1060D"/>
    <w:rsid w:val="00E2207A"/>
    <w:rsid w:val="00E245A6"/>
    <w:rsid w:val="00E30CC7"/>
    <w:rsid w:val="00E36DC5"/>
    <w:rsid w:val="00E36EA0"/>
    <w:rsid w:val="00E40AEE"/>
    <w:rsid w:val="00E40EE1"/>
    <w:rsid w:val="00E435F1"/>
    <w:rsid w:val="00E5512A"/>
    <w:rsid w:val="00E62B19"/>
    <w:rsid w:val="00E65D59"/>
    <w:rsid w:val="00E66C37"/>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D140A"/>
    <w:rsid w:val="00ED1896"/>
    <w:rsid w:val="00ED3B7B"/>
    <w:rsid w:val="00ED5385"/>
    <w:rsid w:val="00EE3018"/>
    <w:rsid w:val="00EE4412"/>
    <w:rsid w:val="00EE7571"/>
    <w:rsid w:val="00EF5C77"/>
    <w:rsid w:val="00EF6C49"/>
    <w:rsid w:val="00F03CAD"/>
    <w:rsid w:val="00F11B74"/>
    <w:rsid w:val="00F164C9"/>
    <w:rsid w:val="00F2050B"/>
    <w:rsid w:val="00F241BE"/>
    <w:rsid w:val="00F264BF"/>
    <w:rsid w:val="00F3179D"/>
    <w:rsid w:val="00F32DA2"/>
    <w:rsid w:val="00F41BB3"/>
    <w:rsid w:val="00F46B5B"/>
    <w:rsid w:val="00F65CBE"/>
    <w:rsid w:val="00F67315"/>
    <w:rsid w:val="00F80E48"/>
    <w:rsid w:val="00F83AE7"/>
    <w:rsid w:val="00F94BD6"/>
    <w:rsid w:val="00F94E66"/>
    <w:rsid w:val="00F957E2"/>
    <w:rsid w:val="00FA2140"/>
    <w:rsid w:val="00FC0352"/>
    <w:rsid w:val="00FC0F26"/>
    <w:rsid w:val="00FC1758"/>
    <w:rsid w:val="00FC759C"/>
    <w:rsid w:val="00FD2A55"/>
    <w:rsid w:val="00FD7D07"/>
    <w:rsid w:val="00FF23A2"/>
    <w:rsid w:val="00FF2872"/>
    <w:rsid w:val="00FF56D6"/>
    <w:rsid w:val="00FF740F"/>
    <w:rsid w:val="00FF7C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DF68A3"/>
  <w15:docId w15:val="{23137DF9-ADDB-4BA0-A7A3-D4CB6234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1">
    <w:name w:val="heading 1"/>
    <w:basedOn w:val="Standard"/>
    <w:next w:val="Standard"/>
    <w:link w:val="berschrift1Zchn"/>
    <w:uiPriority w:val="9"/>
    <w:qFormat/>
    <w:rsid w:val="00A526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unhideWhenUsed/>
    <w:rsid w:val="00906477"/>
    <w:rPr>
      <w:sz w:val="20"/>
      <w:szCs w:val="20"/>
    </w:rPr>
  </w:style>
  <w:style w:type="character" w:customStyle="1" w:styleId="KommentartextZchn">
    <w:name w:val="Kommentartext Zchn"/>
    <w:basedOn w:val="Absatz-Standardschriftart"/>
    <w:link w:val="Kommentartext"/>
    <w:uiPriority w:val="99"/>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customStyle="1" w:styleId="berschrift1Zchn">
    <w:name w:val="Überschrift 1 Zchn"/>
    <w:basedOn w:val="Absatz-Standardschriftart"/>
    <w:link w:val="berschrift1"/>
    <w:uiPriority w:val="9"/>
    <w:rsid w:val="00A5269B"/>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466178"/>
    <w:rPr>
      <w:b/>
      <w:bCs/>
    </w:rPr>
  </w:style>
  <w:style w:type="character" w:styleId="NichtaufgelsteErwhnung">
    <w:name w:val="Unresolved Mention"/>
    <w:basedOn w:val="Absatz-Standardschriftart"/>
    <w:uiPriority w:val="99"/>
    <w:semiHidden/>
    <w:unhideWhenUsed/>
    <w:rsid w:val="00C16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657265362">
          <w:marLeft w:val="0"/>
          <w:marRight w:val="0"/>
          <w:marTop w:val="0"/>
          <w:marBottom w:val="0"/>
          <w:divBdr>
            <w:top w:val="none" w:sz="0" w:space="0" w:color="auto"/>
            <w:left w:val="none" w:sz="0" w:space="0" w:color="auto"/>
            <w:bottom w:val="none" w:sz="0" w:space="0" w:color="auto"/>
            <w:right w:val="none" w:sz="0" w:space="0" w:color="auto"/>
          </w:divBdr>
        </w:div>
        <w:div w:id="500703938">
          <w:marLeft w:val="0"/>
          <w:marRight w:val="0"/>
          <w:marTop w:val="0"/>
          <w:marBottom w:val="0"/>
          <w:divBdr>
            <w:top w:val="none" w:sz="0" w:space="0" w:color="auto"/>
            <w:left w:val="none" w:sz="0" w:space="0" w:color="auto"/>
            <w:bottom w:val="none" w:sz="0" w:space="0" w:color="auto"/>
            <w:right w:val="none" w:sz="0" w:space="0" w:color="auto"/>
          </w:divBdr>
        </w:div>
      </w:divsChild>
    </w:div>
    <w:div w:id="449323364">
      <w:bodyDiv w:val="1"/>
      <w:marLeft w:val="0"/>
      <w:marRight w:val="0"/>
      <w:marTop w:val="0"/>
      <w:marBottom w:val="0"/>
      <w:divBdr>
        <w:top w:val="none" w:sz="0" w:space="0" w:color="auto"/>
        <w:left w:val="none" w:sz="0" w:space="0" w:color="auto"/>
        <w:bottom w:val="none" w:sz="0" w:space="0" w:color="auto"/>
        <w:right w:val="none" w:sz="0" w:space="0" w:color="auto"/>
      </w:divBdr>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649558214">
      <w:bodyDiv w:val="1"/>
      <w:marLeft w:val="0"/>
      <w:marRight w:val="0"/>
      <w:marTop w:val="0"/>
      <w:marBottom w:val="0"/>
      <w:divBdr>
        <w:top w:val="none" w:sz="0" w:space="0" w:color="auto"/>
        <w:left w:val="none" w:sz="0" w:space="0" w:color="auto"/>
        <w:bottom w:val="none" w:sz="0" w:space="0" w:color="auto"/>
        <w:right w:val="none" w:sz="0" w:space="0" w:color="auto"/>
      </w:divBdr>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66634885">
      <w:bodyDiv w:val="1"/>
      <w:marLeft w:val="0"/>
      <w:marRight w:val="0"/>
      <w:marTop w:val="0"/>
      <w:marBottom w:val="0"/>
      <w:divBdr>
        <w:top w:val="none" w:sz="0" w:space="0" w:color="auto"/>
        <w:left w:val="none" w:sz="0" w:space="0" w:color="auto"/>
        <w:bottom w:val="none" w:sz="0" w:space="0" w:color="auto"/>
        <w:right w:val="none" w:sz="0" w:space="0" w:color="auto"/>
      </w:divBdr>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 w:id="211643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D9A72-C7EE-4E65-A1A6-4CD2C288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381</Words>
  <Characters>2405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thorsten.braun</dc:creator>
  <cp:lastModifiedBy>Stefanie Hollingshaus</cp:lastModifiedBy>
  <cp:revision>16</cp:revision>
  <cp:lastPrinted>2018-04-02T07:33:00Z</cp:lastPrinted>
  <dcterms:created xsi:type="dcterms:W3CDTF">2023-04-04T09:10:00Z</dcterms:created>
  <dcterms:modified xsi:type="dcterms:W3CDTF">2025-10-06T21:38:00Z</dcterms:modified>
</cp:coreProperties>
</file>